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A9" w:rsidRPr="00936E61" w:rsidRDefault="00936E61" w:rsidP="00936E61">
      <w:pPr>
        <w:pStyle w:val="1"/>
        <w:tabs>
          <w:tab w:val="left" w:pos="1090"/>
          <w:tab w:val="left" w:pos="8502"/>
        </w:tabs>
        <w:rPr>
          <w:rFonts w:ascii="Arial" w:hAnsi="Arial" w:cs="Arial"/>
          <w:b w:val="0"/>
          <w:noProof/>
          <w:sz w:val="24"/>
          <w:szCs w:val="24"/>
        </w:rPr>
      </w:pPr>
      <w:r w:rsidRPr="00936E61">
        <w:rPr>
          <w:rFonts w:ascii="Arial" w:hAnsi="Arial" w:cs="Arial"/>
          <w:b w:val="0"/>
          <w:noProof/>
          <w:sz w:val="24"/>
          <w:szCs w:val="24"/>
        </w:rPr>
        <w:t>КРАСНОДАРСКИЙ КРАЙ</w:t>
      </w:r>
    </w:p>
    <w:p w:rsidR="00936E61" w:rsidRPr="00936E61" w:rsidRDefault="00936E61" w:rsidP="00936E61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36E61">
        <w:rPr>
          <w:rFonts w:ascii="Arial" w:hAnsi="Arial" w:cs="Arial"/>
          <w:sz w:val="24"/>
          <w:szCs w:val="24"/>
          <w:lang w:eastAsia="ru-RU"/>
        </w:rPr>
        <w:t>БЕЛОРЕЧЕНСКИЙ РАЙОН</w:t>
      </w:r>
    </w:p>
    <w:p w:rsidR="00C33FA9" w:rsidRPr="00936E61" w:rsidRDefault="00C33FA9" w:rsidP="00936E61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6E61">
        <w:rPr>
          <w:rFonts w:ascii="Arial" w:hAnsi="Arial" w:cs="Arial"/>
          <w:sz w:val="24"/>
          <w:szCs w:val="24"/>
        </w:rPr>
        <w:t xml:space="preserve">АДМИНИСТРАЦИЯ </w:t>
      </w:r>
      <w:r w:rsidR="006A68FB" w:rsidRPr="00936E61">
        <w:rPr>
          <w:rFonts w:ascii="Arial" w:hAnsi="Arial" w:cs="Arial"/>
          <w:sz w:val="24"/>
          <w:szCs w:val="24"/>
        </w:rPr>
        <w:t>ШКОЛЬНЕНСКОГО</w:t>
      </w:r>
      <w:r w:rsidRPr="00936E6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33FA9" w:rsidRPr="00936E61" w:rsidRDefault="00C33FA9" w:rsidP="00936E61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6E61">
        <w:rPr>
          <w:rFonts w:ascii="Arial" w:hAnsi="Arial" w:cs="Arial"/>
          <w:sz w:val="24"/>
          <w:szCs w:val="24"/>
        </w:rPr>
        <w:t>БЕЛОРЕЧЕНСКОГО РАЙОНА</w:t>
      </w:r>
    </w:p>
    <w:p w:rsidR="00C33FA9" w:rsidRPr="00936E61" w:rsidRDefault="00C33FA9" w:rsidP="00936E61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33FA9" w:rsidRPr="00936E61" w:rsidRDefault="00C33FA9" w:rsidP="00936E61">
      <w:pPr>
        <w:tabs>
          <w:tab w:val="left" w:pos="1470"/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6E61">
        <w:rPr>
          <w:rFonts w:ascii="Arial" w:hAnsi="Arial" w:cs="Arial"/>
          <w:sz w:val="24"/>
          <w:szCs w:val="24"/>
        </w:rPr>
        <w:t>ПОСТАНОВЛЕНИЕ</w:t>
      </w:r>
    </w:p>
    <w:p w:rsidR="00C33FA9" w:rsidRPr="00C33FA9" w:rsidRDefault="00C33FA9" w:rsidP="00C33FA9">
      <w:pPr>
        <w:tabs>
          <w:tab w:val="left" w:pos="1470"/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73274" w:rsidRPr="00E714F0" w:rsidRDefault="006A68FB" w:rsidP="00936E61">
      <w:pPr>
        <w:tabs>
          <w:tab w:val="left" w:pos="289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714F0">
        <w:rPr>
          <w:rFonts w:ascii="Arial" w:hAnsi="Arial" w:cs="Arial"/>
          <w:sz w:val="24"/>
          <w:szCs w:val="24"/>
        </w:rPr>
        <w:t>2</w:t>
      </w:r>
      <w:r w:rsidR="006E3FA7">
        <w:rPr>
          <w:rFonts w:ascii="Arial" w:hAnsi="Arial" w:cs="Arial"/>
          <w:sz w:val="24"/>
          <w:szCs w:val="24"/>
        </w:rPr>
        <w:t>9 декабря</w:t>
      </w:r>
      <w:r w:rsidR="00936E61" w:rsidRPr="00E714F0">
        <w:rPr>
          <w:rFonts w:ascii="Arial" w:hAnsi="Arial" w:cs="Arial"/>
          <w:sz w:val="24"/>
          <w:szCs w:val="24"/>
        </w:rPr>
        <w:t xml:space="preserve"> </w:t>
      </w:r>
      <w:r w:rsidR="00A63414" w:rsidRPr="00E714F0">
        <w:rPr>
          <w:rFonts w:ascii="Arial" w:hAnsi="Arial" w:cs="Arial"/>
          <w:sz w:val="24"/>
          <w:szCs w:val="24"/>
        </w:rPr>
        <w:t>2020</w:t>
      </w:r>
      <w:r w:rsidR="00936E61" w:rsidRPr="00E714F0">
        <w:rPr>
          <w:rFonts w:ascii="Arial" w:hAnsi="Arial" w:cs="Arial"/>
          <w:sz w:val="24"/>
          <w:szCs w:val="24"/>
        </w:rPr>
        <w:t xml:space="preserve"> года</w:t>
      </w:r>
      <w:r w:rsidR="00936E61" w:rsidRPr="00E714F0">
        <w:rPr>
          <w:rFonts w:ascii="Arial" w:hAnsi="Arial" w:cs="Arial"/>
          <w:sz w:val="24"/>
          <w:szCs w:val="24"/>
        </w:rPr>
        <w:tab/>
      </w:r>
      <w:r w:rsidR="00936E61" w:rsidRPr="00E714F0">
        <w:rPr>
          <w:rFonts w:ascii="Arial" w:hAnsi="Arial" w:cs="Arial"/>
          <w:sz w:val="24"/>
          <w:szCs w:val="24"/>
        </w:rPr>
        <w:tab/>
      </w:r>
      <w:r w:rsidR="00936E61" w:rsidRPr="00E714F0">
        <w:rPr>
          <w:rFonts w:ascii="Arial" w:hAnsi="Arial" w:cs="Arial"/>
          <w:sz w:val="24"/>
          <w:szCs w:val="24"/>
        </w:rPr>
        <w:tab/>
      </w:r>
      <w:r w:rsidR="00C33FA9" w:rsidRPr="00E714F0">
        <w:rPr>
          <w:rFonts w:ascii="Arial" w:hAnsi="Arial" w:cs="Arial"/>
          <w:sz w:val="24"/>
          <w:szCs w:val="24"/>
        </w:rPr>
        <w:t xml:space="preserve">№ </w:t>
      </w:r>
      <w:r w:rsidR="00A63414" w:rsidRPr="00E714F0">
        <w:rPr>
          <w:rFonts w:ascii="Arial" w:hAnsi="Arial" w:cs="Arial"/>
          <w:sz w:val="24"/>
          <w:szCs w:val="24"/>
        </w:rPr>
        <w:t>1</w:t>
      </w:r>
      <w:r w:rsidR="006E3FA7">
        <w:rPr>
          <w:rFonts w:ascii="Arial" w:hAnsi="Arial" w:cs="Arial"/>
          <w:sz w:val="24"/>
          <w:szCs w:val="24"/>
        </w:rPr>
        <w:t>44</w:t>
      </w:r>
      <w:r w:rsidR="00936E61" w:rsidRPr="00E714F0">
        <w:rPr>
          <w:rFonts w:ascii="Arial" w:hAnsi="Arial" w:cs="Arial"/>
          <w:sz w:val="24"/>
          <w:szCs w:val="24"/>
        </w:rPr>
        <w:tab/>
      </w:r>
      <w:r w:rsidR="00936E61" w:rsidRPr="00E714F0">
        <w:rPr>
          <w:rFonts w:ascii="Arial" w:hAnsi="Arial" w:cs="Arial"/>
          <w:sz w:val="24"/>
          <w:szCs w:val="24"/>
        </w:rPr>
        <w:tab/>
      </w:r>
      <w:r w:rsidR="00936E61" w:rsidRPr="00E714F0">
        <w:rPr>
          <w:rFonts w:ascii="Arial" w:hAnsi="Arial" w:cs="Arial"/>
          <w:sz w:val="24"/>
          <w:szCs w:val="24"/>
        </w:rPr>
        <w:tab/>
      </w:r>
      <w:r w:rsidRPr="00E714F0">
        <w:rPr>
          <w:rFonts w:ascii="Arial" w:hAnsi="Arial" w:cs="Arial"/>
          <w:sz w:val="24"/>
          <w:szCs w:val="24"/>
        </w:rPr>
        <w:t>село Школьное</w:t>
      </w:r>
    </w:p>
    <w:p w:rsidR="006A68FB" w:rsidRPr="00E714F0" w:rsidRDefault="006A68FB" w:rsidP="00C33FA9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576" w:rsidRPr="00936E61" w:rsidRDefault="00265576" w:rsidP="00936E61">
      <w:pPr>
        <w:widowControl w:val="0"/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936E61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Об утверждении Порядка рассмотрения </w:t>
      </w:r>
      <w:r w:rsidR="00936E61">
        <w:rPr>
          <w:rFonts w:ascii="Arial" w:eastAsia="Times New Roman" w:hAnsi="Arial" w:cs="Arial"/>
          <w:b/>
          <w:sz w:val="32"/>
          <w:szCs w:val="32"/>
          <w:lang w:eastAsia="ru-RU"/>
        </w:rPr>
        <w:t>п</w:t>
      </w:r>
      <w:r w:rsidRPr="00936E61">
        <w:rPr>
          <w:rFonts w:ascii="Arial" w:eastAsia="Times New Roman" w:hAnsi="Arial" w:cs="Arial"/>
          <w:b/>
          <w:sz w:val="32"/>
          <w:szCs w:val="32"/>
          <w:lang w:eastAsia="ru-RU"/>
        </w:rPr>
        <w:t>редложений</w:t>
      </w:r>
    </w:p>
    <w:p w:rsidR="00265576" w:rsidRPr="00936E61" w:rsidRDefault="00265576" w:rsidP="00936E61">
      <w:pPr>
        <w:widowControl w:val="0"/>
        <w:autoSpaceDE w:val="0"/>
        <w:autoSpaceDN w:val="0"/>
        <w:adjustRightInd w:val="0"/>
        <w:spacing w:after="0" w:line="240" w:lineRule="auto"/>
        <w:ind w:left="142" w:right="-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936E61">
        <w:rPr>
          <w:rFonts w:ascii="Arial" w:eastAsia="Times New Roman" w:hAnsi="Arial" w:cs="Arial"/>
          <w:b/>
          <w:sz w:val="32"/>
          <w:szCs w:val="32"/>
          <w:lang w:eastAsia="ru-RU"/>
        </w:rPr>
        <w:t>о реализации проектов муниципально-</w:t>
      </w:r>
      <w:r w:rsidR="00936E61">
        <w:rPr>
          <w:rFonts w:ascii="Arial" w:eastAsia="Times New Roman" w:hAnsi="Arial" w:cs="Arial"/>
          <w:b/>
          <w:sz w:val="32"/>
          <w:szCs w:val="32"/>
          <w:lang w:eastAsia="ru-RU"/>
        </w:rPr>
        <w:t>ч</w:t>
      </w:r>
      <w:r w:rsidRPr="00936E61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астного партнерства, принятия решений о реализации проектов муниципально-частного партнерства, заключения соглашений о муниципально-частном партнерстве, реализации и мониторинге реализации соглашений о муниципально-частном партнерстве в </w:t>
      </w:r>
      <w:r w:rsidR="006A68FB" w:rsidRPr="00936E61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Школьненском </w:t>
      </w:r>
      <w:r w:rsidRPr="00936E61">
        <w:rPr>
          <w:rFonts w:ascii="Arial" w:eastAsia="Times New Roman" w:hAnsi="Arial" w:cs="Arial"/>
          <w:b/>
          <w:sz w:val="32"/>
          <w:szCs w:val="32"/>
          <w:lang w:eastAsia="ru-RU"/>
        </w:rPr>
        <w:t>сельском поселении Белореченского района</w:t>
      </w:r>
    </w:p>
    <w:p w:rsidR="00265576" w:rsidRPr="00936E61" w:rsidRDefault="00265576" w:rsidP="00936E61">
      <w:pPr>
        <w:widowControl w:val="0"/>
        <w:autoSpaceDE w:val="0"/>
        <w:autoSpaceDN w:val="0"/>
        <w:adjustRightInd w:val="0"/>
        <w:spacing w:after="0" w:line="240" w:lineRule="auto"/>
        <w:ind w:left="142" w:right="-7" w:firstLine="567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265576" w:rsidRPr="00C33FA9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576" w:rsidRPr="00E714F0" w:rsidRDefault="00265576" w:rsidP="009F12C8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 CYR" w:hAnsi="Arial" w:cs="Arial"/>
          <w:sz w:val="24"/>
          <w:szCs w:val="24"/>
        </w:rPr>
        <w:tab/>
        <w:t xml:space="preserve">Рассмотрев Представление Белореченской межрайонной прокуратуры от </w:t>
      </w:r>
      <w:r w:rsidR="00637D12" w:rsidRPr="00E714F0">
        <w:rPr>
          <w:rFonts w:ascii="Arial" w:eastAsia="Times New Roman CYR" w:hAnsi="Arial" w:cs="Arial"/>
          <w:sz w:val="24"/>
          <w:szCs w:val="24"/>
        </w:rPr>
        <w:t xml:space="preserve">19 августа 2020 года № 7-01-2020/9702 </w:t>
      </w:r>
      <w:r w:rsidRPr="00E714F0">
        <w:rPr>
          <w:rFonts w:ascii="Arial" w:eastAsia="Times New Roman CYR" w:hAnsi="Arial" w:cs="Arial"/>
          <w:sz w:val="24"/>
          <w:szCs w:val="24"/>
        </w:rPr>
        <w:t>«Об устранении пробелов в муниципальном нормотворчестве, законодательства, регламентирующего функционирование и обеспечение безопасности объектов электросетевого хозяйства, и соблюдение прав потребителей, а так же нарушения в сфере жилищно-коммунального законодательства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714F0">
        <w:rPr>
          <w:rFonts w:ascii="Arial" w:eastAsia="Times New Roman CYR" w:hAnsi="Arial" w:cs="Arial"/>
          <w:sz w:val="24"/>
          <w:szCs w:val="24"/>
        </w:rPr>
        <w:t>, в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Федеральным законом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в целях формирования и реализации инфраструктурных, транспортных и социально значимых проектов путем использования инструментов муниципально-частного партнерства, привлечения частных инвестиций в экономику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района, руководствуясь статьей 32 Устава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района, постановляю:</w:t>
      </w:r>
    </w:p>
    <w:p w:rsidR="00265576" w:rsidRPr="00E714F0" w:rsidRDefault="00265576" w:rsidP="009F1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Порядок </w:t>
      </w: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рассмотрения предложений о реализации проектов 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муниципально-частного партнерства, принятии решений о реализации проектов муниципально-частного партнерства, заключения соглашений о муниципально-частном партнерстве, реализации и мониторинге реализации соглашений о муниципально-частном партнерстве в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Школьненском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 поселении Белореченского района (прилагается).</w:t>
      </w:r>
    </w:p>
    <w:p w:rsidR="00265576" w:rsidRPr="00E714F0" w:rsidRDefault="00265576" w:rsidP="009F1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 Общему отделу администрации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(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Борцовой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265576" w:rsidRPr="00E714F0" w:rsidRDefault="00265576" w:rsidP="009F1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 Контроль за выполнением настоящего постановления возложить на заместителя главы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К.С.Колос.</w:t>
      </w:r>
    </w:p>
    <w:p w:rsidR="00265576" w:rsidRPr="00E714F0" w:rsidRDefault="00265576" w:rsidP="009F12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4. Постановление вступает в силу со дня его официального обнародования.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E71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B21E8D"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E714F0" w:rsidRDefault="00265576" w:rsidP="00E71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265576" w:rsidRPr="00E714F0" w:rsidRDefault="006A68FB" w:rsidP="00E71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В.Г.Попков</w:t>
      </w:r>
    </w:p>
    <w:p w:rsidR="00265576" w:rsidRDefault="00265576" w:rsidP="0026557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714F0" w:rsidRDefault="00E714F0" w:rsidP="0026557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714F0" w:rsidRDefault="00E714F0" w:rsidP="0026557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E714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265576" w:rsidRPr="00E714F0" w:rsidRDefault="00265576" w:rsidP="00E714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265576" w:rsidRPr="00E714F0" w:rsidRDefault="006A68FB" w:rsidP="00E714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="00265576"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265576" w:rsidRPr="00E714F0" w:rsidRDefault="00265576" w:rsidP="00E714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265576" w:rsidRPr="00E714F0" w:rsidRDefault="00265576" w:rsidP="00E714F0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E3FA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7C64D4" w:rsidRPr="00E714F0">
        <w:rPr>
          <w:rFonts w:ascii="Arial" w:eastAsia="Times New Roman" w:hAnsi="Arial" w:cs="Arial"/>
          <w:sz w:val="24"/>
          <w:szCs w:val="24"/>
          <w:lang w:eastAsia="ru-RU"/>
        </w:rPr>
        <w:t>.12.2020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  <w:r w:rsidR="006E3FA7">
        <w:rPr>
          <w:rFonts w:ascii="Arial" w:eastAsia="Times New Roman" w:hAnsi="Arial" w:cs="Arial"/>
          <w:sz w:val="24"/>
          <w:szCs w:val="24"/>
          <w:lang w:eastAsia="ru-RU"/>
        </w:rPr>
        <w:t>44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рассмотрения предложений о реализации проектов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муниципально-частного партнерства, принятия решений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о реализации проектов муниципально-частного партнерства,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заключения соглашений о муниципально-частном партнерстве,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реализации и мониторинге реализации соглашений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о муниципально-частном партнерстве в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Школьненском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сельском поселении Белореченского района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>1. Общие положения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1.1. Порядок рассмотрения предложений о реализации проектов муниципально-частного партнерства, принятия решений о реализации проектов муниципально-частного партнерства, заключения соглашений о муниципально-частном партнерстве, реализации и мониторинге реализации соглашений о муниципально-частном партнерстве в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Школьненском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 поселении Белореченского района (далее - Порядок) в соответствии с </w:t>
      </w:r>
      <w:hyperlink r:id="rId6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от 13 июля 2015 года № 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(далее - Федеральный закон № 224-ФЗ) регулирует вопросы взаимодействия и координации деятельности отраслевых (функциональных) органов администрации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при подготовке и рассмотрении проектов муниципально-частного партнерства, принятии решений о реализации проектов муниципально-частного партнерства, публичным партнером в которых является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Школьненское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сельское поселение Белореченского района.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1.2. А</w:t>
      </w: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дминистрация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(далее - администрация), осуществляет следующие функции публичного партнера 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предусмотренные </w:t>
      </w:r>
      <w:hyperlink r:id="rId7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 224-ФЗ: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разработку предложения о реализации проекта муниципально-частного партнерства;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проведение с лицом, которое в соответствии с </w:t>
      </w:r>
      <w:hyperlink r:id="rId8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 224-ФЗ может быть частным партнером, обеспечившим разработку предложения о реализации проекта муниципально-частного партнерства 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(далее – инициатор проекта) предварительных переговоров, связанных с 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разработкой предложения о реализации проекта;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рассмотрение предложения о реализации проекта муниципально-частного партнерства, подготовленного инициатором проекта, и принятие решения по результатам рассмотрения предложения о реализации проекта муниципально-частного партнерства;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проведение с инициатором проекта муниципально-частного партнерства переговоров при рассмотрении предложения о реализации проекта муниципально-частного партнерства;</w:t>
      </w:r>
    </w:p>
    <w:p w:rsidR="00265576" w:rsidRPr="00E714F0" w:rsidRDefault="00265576" w:rsidP="00265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направление предложения о реализации проекта муниципально-частного партнерства на рассмотрение в Департамент инвестиций и развития малого и среднего предпринимательства Краснодарского края (далее – Департамент), подписанного главой </w:t>
      </w:r>
      <w:r w:rsidR="006A68F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</w:t>
      </w: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>, в целях оценки эффективности проекта муниципально-частного партнерства и определения его сравнительного преимущества;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подготовку проекта постановления администрации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о реализации проекта муниципально-частного партнерства;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размещение в соответствии с </w:t>
      </w:r>
      <w:hyperlink r:id="rId9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частью 8 статьи 10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 постановления администрации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о реализации проекта муниципально-частного партнерства на официальном сайте органов местного самоуправления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в информационно-телекоммуникационной сети «Интернет» и на официальном сайте Российской Федерации в информационно-телекоммуникационной сети «Интернет» для размещения информации о проведении торгов (в случае, если решение о реализации проекта принято на основании предложения о реализации проекта муниципально-частного партнерства, подготовленного инициатором проекта);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прием, рассмотрение заявлений иных лиц о намерении участвовать в конкурсе на право заключения соглашения о муниципально-частном партнерстве в соответствии с </w:t>
      </w:r>
      <w:hyperlink r:id="rId10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частями 9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hyperlink r:id="rId11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10 статьи 10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 и в порядке, установленном </w:t>
      </w:r>
      <w:hyperlink r:id="rId12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Постановлением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Правительства Российской Федерации от 19 декабря 2015 года № 1387 «О порядке направления публичному партнеру заявления о намерении участвовать в конкурсе на право заключения соглашения о государственно-частном партнерстве, соглашения о муниципально-частном партнерстве»;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проекта соглашения о проведении совместного конкурса с участием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разработку и согласование конкурсной документации с финансовым отделом а</w:t>
      </w: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дминистрации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(далее - уполномоченный орган);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организацию проведения конкурса на право заключения соглашения о муниципально-частном партнерстве;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организацию заключения соглашения о муниципально-частном партнерстве в соответствии со </w:t>
      </w:r>
      <w:hyperlink r:id="rId13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статьей 32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1.3. В настоящем Порядке используются понятия, установленные </w:t>
      </w:r>
      <w:hyperlink r:id="rId14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 224-ФЗ.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Разработка и рассмотрение предложения о реализации проекта 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муниципально-частного партнерства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2.1. Разработка предложения о реализации проекта муниципально-частного партнерства может осуществляться администрацией либо лицом, которое в 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соответствии с Федеральным законом 224-ФЗ может быть частным партнером.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2.2. Для разработки предложения о реализации проекта муниципально-частного партнерства администрация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вправе привлекать специализированную организацию в соответствии с законодательством Российской Федерации.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2.3. Инициатор проекта в соответствии с </w:t>
      </w:r>
      <w:hyperlink r:id="rId15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частью 2 статьи 8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 вправе обеспечить разработку предложения о реализации проекта муниципально-частного партнерства и направить его в администрацию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До направления предложения о реализации проекта муниципально-частного партнерства в администрацию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между инициатором проекта и администрацией допускается проведение предварительных переговоров, связанных с разработкой такого предложения, в </w:t>
      </w:r>
      <w:hyperlink r:id="rId16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порядке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, установленном </w:t>
      </w:r>
      <w:hyperlink r:id="rId17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приказом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Министерства экономического развития Российской Федерации от 20 ноября 2015 года № 864 «Об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проекта».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2.4. Предложение о реализации проекта муниципально-частного партнерства должно соответствовать </w:t>
      </w:r>
      <w:hyperlink r:id="rId18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форме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утвержденной </w:t>
      </w:r>
      <w:hyperlink r:id="rId19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Постановлением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Правительства Российской Федерации от 19 декабря 2015 года № 1386 «Об 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партнерства», и требованиям, установленным </w:t>
      </w:r>
      <w:hyperlink r:id="rId20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частью 3 статьи 8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2.5. Администрация рассматривает предложение о реализации проекта муниципально-частного партнерства в соответствии с </w:t>
      </w:r>
      <w:hyperlink r:id="rId21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Правилами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рассмотрения публичным партнером предложения о реализации проекта государственно-частного партнерства или проекта муниципально-частного партнерства, утвержденными </w:t>
      </w:r>
      <w:hyperlink r:id="rId22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Постановлением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Правительства Российской Федерации от 19 декабря 2015 года № 1388.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2.6. При разработке и рассмотрении предложения администрация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вправе проводить совещания с привлечением представителей отраслевых (функциональных) органов администрации муниципального образования Белореченский район, а также направлять запросы в отраслевые (функциональные) органы администрации муниципального образования Белореченский район для получения необходимых разъяснений по вопросам, связанным с возможной реализацией проекта муниципально-частного партнерства, в пределах компетенции соответствующих органов.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2.7. В ходе рассмотрения предложения о реализации проекта администрация не менее чем за 45 дней до вынесения решения направляет в финансовый отдел, осуществляющий составление и организацию исполнения соответствующего бюджета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района, запрос о представлении заключения о наличии средств на реализацию проекта в соответствии с документами стратегического планирования.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2.8. С учетом решения финансового отдела глава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Белореченского района принимает одно из решений: </w:t>
      </w:r>
    </w:p>
    <w:p w:rsidR="00265576" w:rsidRPr="00E714F0" w:rsidRDefault="00265576" w:rsidP="00265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1) о направлении предложения о реализации проекта на рассмотрение в Департамент в целях оценки эффективности и определения его сравнительного преимущества;</w:t>
      </w:r>
    </w:p>
    <w:p w:rsidR="00265576" w:rsidRPr="00E714F0" w:rsidRDefault="00265576" w:rsidP="00265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2) о невозможности реализации проекта.</w:t>
      </w:r>
    </w:p>
    <w:p w:rsidR="00265576" w:rsidRPr="00E714F0" w:rsidRDefault="00265576" w:rsidP="00265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3. Принятие решения о реализации проекта 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муниципально-частного партнерства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3.1. Решение о реализации проекта муниципально-частного партнерства принимается главой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Белореченского района при наличии заключения Департамента об эффективности проекта и его сравнительном преимуществе (далее – положительное заключение уполномоченного органа) в срок, не превышающий 60 дней со дня получения положительного заключения Департамента.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3.2. Решение о реализации проекта муниципально-частного партнерства принимается в форме постановления администрации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района, которым утверждаются положения, указанные в </w:t>
      </w:r>
      <w:hyperlink r:id="rId23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частях 3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или </w:t>
      </w:r>
      <w:hyperlink r:id="rId24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3.1 статьи 10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 соответственно.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3.3. Администрация в срок, не превышающий 10 рабочих дней со дня получения положительного заключения Департамента, осуществляет подготовку проекта постановления администрации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(далее – постановление), о реализации проекта муниципально-частного партнерства.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3.4. Согласование проекта постановления о реализации проекта муниципально-частного партнерства осуществляется в соответствии с </w:t>
      </w:r>
      <w:hyperlink r:id="rId25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Инструкцией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по делопроизводству в администрации </w:t>
      </w:r>
      <w:r w:rsidR="0052673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</w:t>
      </w:r>
      <w:r w:rsidRPr="00E714F0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3.5. На основании постановления о реализации проекта муниципально-частного партнерства отраслевой (функциональный) орган администрации обеспечивает организацию и проведение конкурса на право заключения соглашения в сроки и порядке, установленные </w:t>
      </w:r>
      <w:hyperlink r:id="rId26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 224-ФЗ, за исключением случаев, предусмотренных </w:t>
      </w:r>
      <w:hyperlink r:id="rId27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частями 8 - 10 статьи 10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3.6 Администрация в процессе определения частного партнера для реализации проекта муниципально-частного партнерства осуществляет следующие функции публичного партнера: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размещение в соответствии с частью 8 статьи 10 Федерального закона № 224-ФЗ постановления главы </w:t>
      </w:r>
      <w:r w:rsidR="00FB5C0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о реализации проекта муниципально-частного партнерства на официальном сайте органов местного самоуправления </w:t>
      </w:r>
      <w:r w:rsidR="00FB5C0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в информационно-телекоммуникационной сети Интернет и на официальном сайте Российской Федерации в информационно-телекоммуникационной сети Интернет для размещения информации о проведении торгов (в случае, если решение о реализации проекта принято на основании предложения о реализации проекта муниципально-частного партнерства, подготовленного инициатором проекта);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прием, рассмотрение и принятие решения по заявлениям иных лиц о намерении участвовать в конкурсе на право заключения соглашения о муниципально-частном партнерстве в соответствии с частями 9-11 статьи 10 Федерального закона № 224-ФЗ и в порядке, установленном Постановлением правительства Российской Федерации от 19 декабря 2015 года № 1387 «О порядке направления публичному партнеру заявления о намерении участвовать в конкурсе на право заключения соглашения о муниципально-частном партнерстве, соглашения о муниципально-частном партнерстве»;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организацию проведения конкурса на право заключения соглашения о муниципально-частном партнерстве;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организацию заключения соглашения о муниципально-частном партнерстве в соответствии со статьей 32 Федерального закона 224-ФЗ.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3.7. По результатам проведенного конкурса или при наличии в соответствии с </w:t>
      </w:r>
      <w:hyperlink r:id="rId28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 224-ФЗ оснований для заключения соглашения без проведения конкурса администрация в срок, установленный </w:t>
      </w:r>
      <w:hyperlink r:id="rId29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частью 1 статьи 32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№ 224-ФЗ, направляет инициатору проекта или победителю конкурса протокол о результатах проведения конкурса (один экземпляр в случае проведения конкурса) и проект соглашения о муниципально-частном партнерстве (в двух экземплярах), а также иные документы, предусмотренные </w:t>
      </w:r>
      <w:hyperlink r:id="rId30" w:history="1">
        <w:r w:rsidRPr="00E714F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№ 224-ФЗ, для подписания в установленный конкурсной документацией срок.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3.8. В срок, не превышающий 7 рабочих дней со дня получения подписанного инициатором проекта или победителем конкурса проекта соглашения о муниципально-частном партнерстве, глава </w:t>
      </w:r>
      <w:r w:rsidR="00FB5C0B"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Белореченского района подписывает проект соглашения о муниципально-частном партнерстве.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3.9. Администрация в срок, не превышающий 7 рабочих дней со дня подписания соглашения о муниципально-частном партнерстве, направляет его частному партнеру, а также в уполномоченный орган в целях включения сведений о заключении соглашения о муниципально-частном партнерстве в реестр соглашений о муниципально-частном партнерстве.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4. Порядок мониторинга реализации соглашений о 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муниципально-частном партнерстве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4.1. Уполномоченный орган в течение 10 дней после принятия решения о реализации проекта муниципально-частного партнерства, в целях обеспечения проведения мониторинга, размещает в электронном виде на сайте государственной автоматизированной системы «Управление» сведения в соответствии с частью 7 Приказа Министерства экономического развития Российской Федерации от 27 ноября 2015 года № 888 «Об утверждении порядка мониторинга реализации соглашений о государственно-частном партнерстве, соглашений о муниципально-частном партнерстве».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4.2. Уполномоченный орган ежегодно до 1 февраля года, следующего за отчетным, представляет в уполномоченный орган Краснодарского края результаты мониторинга соглашений о муниципально-частном партнерстве, а также размещает результаты мониторинга на официальном сайте в информационно-телекоммуникационной сети «Интернет».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4.3. Сведения, предоставленные отраслевыми органами администрации в целях проведения мониторинга, хранятся в архивах и базах данных государственной автоматизированной информационной системы «Управление» в течение срока действия соглашения и не менее пятнадцати лет с момента окончания срока их действия.</w:t>
      </w: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2655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5576" w:rsidRPr="00E714F0" w:rsidRDefault="00265576" w:rsidP="00E714F0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</w:t>
      </w:r>
    </w:p>
    <w:p w:rsidR="00265576" w:rsidRPr="00E714F0" w:rsidRDefault="00FB5C0B" w:rsidP="00E714F0">
      <w:pPr>
        <w:widowControl w:val="0"/>
        <w:tabs>
          <w:tab w:val="left" w:pos="-284"/>
          <w:tab w:val="left" w:pos="799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Школьненского</w:t>
      </w:r>
      <w:r w:rsidR="00265576" w:rsidRPr="00E714F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E714F0" w:rsidRDefault="00265576" w:rsidP="00E714F0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265576" w:rsidRPr="00E714F0" w:rsidRDefault="00FB5C0B" w:rsidP="00E714F0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14F0">
        <w:rPr>
          <w:rFonts w:ascii="Arial" w:eastAsia="Times New Roman" w:hAnsi="Arial" w:cs="Arial"/>
          <w:sz w:val="24"/>
          <w:szCs w:val="24"/>
          <w:lang w:eastAsia="ru-RU"/>
        </w:rPr>
        <w:t>К.С.Колос</w:t>
      </w:r>
    </w:p>
    <w:p w:rsidR="00265576" w:rsidRPr="00E714F0" w:rsidRDefault="00265576" w:rsidP="00E73274">
      <w:pPr>
        <w:spacing w:after="0" w:line="240" w:lineRule="auto"/>
        <w:ind w:right="-29"/>
        <w:jc w:val="center"/>
        <w:rPr>
          <w:rFonts w:ascii="Arial" w:hAnsi="Arial" w:cs="Arial"/>
          <w:bCs/>
          <w:sz w:val="24"/>
          <w:szCs w:val="24"/>
          <w:lang w:eastAsia="ar-SA"/>
        </w:rPr>
      </w:pPr>
    </w:p>
    <w:p w:rsidR="003B1591" w:rsidRPr="00E714F0" w:rsidRDefault="003B1591" w:rsidP="00E73274">
      <w:pPr>
        <w:spacing w:after="0" w:line="240" w:lineRule="auto"/>
        <w:ind w:right="-29"/>
        <w:jc w:val="center"/>
        <w:rPr>
          <w:rFonts w:ascii="Arial" w:hAnsi="Arial" w:cs="Arial"/>
          <w:bCs/>
          <w:sz w:val="24"/>
          <w:szCs w:val="24"/>
          <w:lang w:eastAsia="ar-SA"/>
        </w:rPr>
      </w:pPr>
    </w:p>
    <w:sectPr w:rsidR="003B1591" w:rsidRPr="00E714F0" w:rsidSect="00B428BF"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3B2" w:rsidRDefault="002033B2">
      <w:pPr>
        <w:spacing w:after="0" w:line="240" w:lineRule="auto"/>
      </w:pPr>
      <w:r>
        <w:separator/>
      </w:r>
    </w:p>
  </w:endnote>
  <w:endnote w:type="continuationSeparator" w:id="1">
    <w:p w:rsidR="002033B2" w:rsidRDefault="00203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3B2" w:rsidRDefault="002033B2">
      <w:pPr>
        <w:spacing w:after="0" w:line="240" w:lineRule="auto"/>
      </w:pPr>
      <w:r>
        <w:separator/>
      </w:r>
    </w:p>
  </w:footnote>
  <w:footnote w:type="continuationSeparator" w:id="1">
    <w:p w:rsidR="002033B2" w:rsidRDefault="00203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39E"/>
    <w:rsid w:val="00022215"/>
    <w:rsid w:val="0006539A"/>
    <w:rsid w:val="00143D68"/>
    <w:rsid w:val="00170EF2"/>
    <w:rsid w:val="001B1780"/>
    <w:rsid w:val="002033B2"/>
    <w:rsid w:val="0024054E"/>
    <w:rsid w:val="00246050"/>
    <w:rsid w:val="00265576"/>
    <w:rsid w:val="002B5076"/>
    <w:rsid w:val="003B1591"/>
    <w:rsid w:val="003E12AC"/>
    <w:rsid w:val="0045439E"/>
    <w:rsid w:val="00462891"/>
    <w:rsid w:val="004E724C"/>
    <w:rsid w:val="0052673B"/>
    <w:rsid w:val="00637D12"/>
    <w:rsid w:val="0067332C"/>
    <w:rsid w:val="00697181"/>
    <w:rsid w:val="006A5163"/>
    <w:rsid w:val="006A68FB"/>
    <w:rsid w:val="006E3FA7"/>
    <w:rsid w:val="006F5F77"/>
    <w:rsid w:val="007C64D4"/>
    <w:rsid w:val="00804A67"/>
    <w:rsid w:val="00874B95"/>
    <w:rsid w:val="008A2903"/>
    <w:rsid w:val="008D2150"/>
    <w:rsid w:val="0090317D"/>
    <w:rsid w:val="00936E61"/>
    <w:rsid w:val="009B0B67"/>
    <w:rsid w:val="009B1C63"/>
    <w:rsid w:val="009F12C8"/>
    <w:rsid w:val="00A63414"/>
    <w:rsid w:val="00B147AC"/>
    <w:rsid w:val="00B213BE"/>
    <w:rsid w:val="00B21E8D"/>
    <w:rsid w:val="00B428BF"/>
    <w:rsid w:val="00B84691"/>
    <w:rsid w:val="00BB028F"/>
    <w:rsid w:val="00BC4AFE"/>
    <w:rsid w:val="00BD3A70"/>
    <w:rsid w:val="00BD793D"/>
    <w:rsid w:val="00C33FA9"/>
    <w:rsid w:val="00CC76F0"/>
    <w:rsid w:val="00D364BF"/>
    <w:rsid w:val="00E21E7F"/>
    <w:rsid w:val="00E5088E"/>
    <w:rsid w:val="00E714F0"/>
    <w:rsid w:val="00E73274"/>
    <w:rsid w:val="00E91DBB"/>
    <w:rsid w:val="00F36E9A"/>
    <w:rsid w:val="00FB2E1F"/>
    <w:rsid w:val="00FB5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63"/>
  </w:style>
  <w:style w:type="paragraph" w:styleId="1">
    <w:name w:val="heading 1"/>
    <w:basedOn w:val="a"/>
    <w:next w:val="a"/>
    <w:link w:val="10"/>
    <w:qFormat/>
    <w:rsid w:val="00C33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43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439E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28BF"/>
  </w:style>
  <w:style w:type="character" w:customStyle="1" w:styleId="10">
    <w:name w:val="Заголовок 1 Знак"/>
    <w:basedOn w:val="a0"/>
    <w:link w:val="1"/>
    <w:rsid w:val="00C33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C33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43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439E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28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029190.0" TargetMode="External"/><Relationship Id="rId13" Type="http://schemas.openxmlformats.org/officeDocument/2006/relationships/hyperlink" Target="garantF1://71029190.32" TargetMode="External"/><Relationship Id="rId18" Type="http://schemas.openxmlformats.org/officeDocument/2006/relationships/hyperlink" Target="garantF1://71188558.1000" TargetMode="External"/><Relationship Id="rId26" Type="http://schemas.openxmlformats.org/officeDocument/2006/relationships/hyperlink" Target="garantF1://71029190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1187612.1000" TargetMode="External"/><Relationship Id="rId34" Type="http://schemas.microsoft.com/office/2007/relationships/stylesWithEffects" Target="stylesWithEffects.xml"/><Relationship Id="rId7" Type="http://schemas.openxmlformats.org/officeDocument/2006/relationships/hyperlink" Target="garantF1://71029190.0" TargetMode="External"/><Relationship Id="rId12" Type="http://schemas.openxmlformats.org/officeDocument/2006/relationships/hyperlink" Target="garantF1://71187608.0" TargetMode="External"/><Relationship Id="rId17" Type="http://schemas.openxmlformats.org/officeDocument/2006/relationships/hyperlink" Target="garantF1://71182674.0" TargetMode="External"/><Relationship Id="rId25" Type="http://schemas.openxmlformats.org/officeDocument/2006/relationships/hyperlink" Target="garantF1://23873257.1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1182674.1000" TargetMode="External"/><Relationship Id="rId20" Type="http://schemas.openxmlformats.org/officeDocument/2006/relationships/hyperlink" Target="garantF1://71029190.803" TargetMode="External"/><Relationship Id="rId29" Type="http://schemas.openxmlformats.org/officeDocument/2006/relationships/hyperlink" Target="garantF1://71029190.3201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1029190.0" TargetMode="External"/><Relationship Id="rId11" Type="http://schemas.openxmlformats.org/officeDocument/2006/relationships/hyperlink" Target="garantF1://71029190.1010" TargetMode="External"/><Relationship Id="rId24" Type="http://schemas.openxmlformats.org/officeDocument/2006/relationships/hyperlink" Target="garantF1://71029190.1031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garantF1://71029190.802" TargetMode="External"/><Relationship Id="rId23" Type="http://schemas.openxmlformats.org/officeDocument/2006/relationships/hyperlink" Target="garantF1://71029190.1003" TargetMode="External"/><Relationship Id="rId28" Type="http://schemas.openxmlformats.org/officeDocument/2006/relationships/hyperlink" Target="garantF1://71029190.0" TargetMode="External"/><Relationship Id="rId10" Type="http://schemas.openxmlformats.org/officeDocument/2006/relationships/hyperlink" Target="garantF1://71029190.1009" TargetMode="External"/><Relationship Id="rId19" Type="http://schemas.openxmlformats.org/officeDocument/2006/relationships/hyperlink" Target="garantF1://71188558.0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garantF1://71029190.1008" TargetMode="External"/><Relationship Id="rId14" Type="http://schemas.openxmlformats.org/officeDocument/2006/relationships/hyperlink" Target="garantF1://71029190.0" TargetMode="External"/><Relationship Id="rId22" Type="http://schemas.openxmlformats.org/officeDocument/2006/relationships/hyperlink" Target="garantF1://71187612.0" TargetMode="External"/><Relationship Id="rId27" Type="http://schemas.openxmlformats.org/officeDocument/2006/relationships/hyperlink" Target="garantF1://71029190.1008" TargetMode="External"/><Relationship Id="rId30" Type="http://schemas.openxmlformats.org/officeDocument/2006/relationships/hyperlink" Target="garantF1://7102919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2703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Тамара</cp:lastModifiedBy>
  <cp:revision>33</cp:revision>
  <cp:lastPrinted>2020-11-25T07:54:00Z</cp:lastPrinted>
  <dcterms:created xsi:type="dcterms:W3CDTF">2019-02-27T07:55:00Z</dcterms:created>
  <dcterms:modified xsi:type="dcterms:W3CDTF">2021-01-29T12:38:00Z</dcterms:modified>
</cp:coreProperties>
</file>